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3275" w14:textId="1C57649D" w:rsidR="002F2B57" w:rsidRPr="002F2B57" w:rsidRDefault="002F2B57" w:rsidP="002F2B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2B57">
        <w:rPr>
          <w:rFonts w:ascii="Times New Roman" w:hAnsi="Times New Roman" w:cs="Times New Roman"/>
          <w:sz w:val="28"/>
          <w:szCs w:val="28"/>
        </w:rPr>
        <w:t>ASTEC CHARTER SCHOOL’S POLICY FOR CHILDREN IN FOSTER CARE</w:t>
      </w:r>
    </w:p>
    <w:bookmarkEnd w:id="0"/>
    <w:p w14:paraId="09E15A8F" w14:textId="77777777" w:rsidR="002F2B57" w:rsidRPr="002F2B57" w:rsidRDefault="002F2B57">
      <w:pPr>
        <w:rPr>
          <w:rFonts w:ascii="Times New Roman" w:hAnsi="Times New Roman" w:cs="Times New Roman"/>
          <w:sz w:val="24"/>
          <w:szCs w:val="24"/>
        </w:rPr>
      </w:pPr>
      <w:r w:rsidRPr="002F2B57">
        <w:rPr>
          <w:rFonts w:ascii="Times New Roman" w:hAnsi="Times New Roman" w:cs="Times New Roman"/>
          <w:sz w:val="24"/>
          <w:szCs w:val="24"/>
        </w:rPr>
        <w:t xml:space="preserve">Children may be enrolled by their foster care parents/guardians, social workers or other legal guardians. </w:t>
      </w:r>
    </w:p>
    <w:p w14:paraId="07C732A7" w14:textId="18350A8F" w:rsidR="002F2B57" w:rsidRPr="002F2B57" w:rsidRDefault="002F2B57">
      <w:pPr>
        <w:rPr>
          <w:rFonts w:ascii="Times New Roman" w:hAnsi="Times New Roman" w:cs="Times New Roman"/>
          <w:sz w:val="24"/>
          <w:szCs w:val="24"/>
        </w:rPr>
      </w:pPr>
      <w:r w:rsidRPr="002F2B57">
        <w:rPr>
          <w:rFonts w:ascii="Times New Roman" w:hAnsi="Times New Roman" w:cs="Times New Roman"/>
          <w:sz w:val="24"/>
          <w:szCs w:val="24"/>
        </w:rPr>
        <w:t xml:space="preserve">To prevent educational discontinuity, enrollment must not be denied or delayed for children in foster care because documents normally required for enrollment have not been provided.  </w:t>
      </w:r>
    </w:p>
    <w:p w14:paraId="4DD39964" w14:textId="13C48762" w:rsidR="002F2B57" w:rsidRPr="002F2B57" w:rsidRDefault="002F2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ASTEC</w:t>
      </w:r>
      <w:r w:rsidRPr="002F2B57">
        <w:rPr>
          <w:rFonts w:ascii="Times New Roman" w:hAnsi="Times New Roman" w:cs="Times New Roman"/>
          <w:sz w:val="24"/>
          <w:szCs w:val="24"/>
        </w:rPr>
        <w:t xml:space="preserve"> immediately contact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2B57">
        <w:rPr>
          <w:rFonts w:ascii="Times New Roman" w:hAnsi="Times New Roman" w:cs="Times New Roman"/>
          <w:sz w:val="24"/>
          <w:szCs w:val="24"/>
        </w:rPr>
        <w:t xml:space="preserve"> the school last attended by any such child to obtain relevant academic and other records.  </w:t>
      </w:r>
    </w:p>
    <w:p w14:paraId="1159934B" w14:textId="36664CA9" w:rsidR="002F2B57" w:rsidRPr="002F2B57" w:rsidRDefault="002F2B57">
      <w:pPr>
        <w:rPr>
          <w:rFonts w:ascii="Times New Roman" w:hAnsi="Times New Roman" w:cs="Times New Roman"/>
          <w:sz w:val="24"/>
          <w:szCs w:val="24"/>
        </w:rPr>
      </w:pPr>
      <w:r w:rsidRPr="002F2B57">
        <w:rPr>
          <w:rFonts w:ascii="Times New Roman" w:hAnsi="Times New Roman" w:cs="Times New Roman"/>
          <w:sz w:val="24"/>
          <w:szCs w:val="24"/>
        </w:rPr>
        <w:t xml:space="preserve">Guardianship or legal custody documents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2F2B57">
        <w:rPr>
          <w:rFonts w:ascii="Times New Roman" w:hAnsi="Times New Roman" w:cs="Times New Roman"/>
          <w:sz w:val="24"/>
          <w:szCs w:val="24"/>
        </w:rPr>
        <w:t xml:space="preserve"> be provided including power or attorney, affidavit, and court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E42F5" w14:textId="77777777" w:rsidR="002F2B57" w:rsidRPr="002F2B57" w:rsidRDefault="002F2B57">
      <w:pPr>
        <w:rPr>
          <w:rFonts w:ascii="Times New Roman" w:hAnsi="Times New Roman" w:cs="Times New Roman"/>
          <w:sz w:val="24"/>
          <w:szCs w:val="24"/>
        </w:rPr>
      </w:pPr>
      <w:r w:rsidRPr="002F2B57">
        <w:rPr>
          <w:rFonts w:ascii="Times New Roman" w:hAnsi="Times New Roman" w:cs="Times New Roman"/>
          <w:sz w:val="24"/>
          <w:szCs w:val="24"/>
        </w:rPr>
        <w:t xml:space="preserve">The District’s Foster Care Coordinator collaborates with Child Welfare Agencies on a case-by-case basis to determine “best interest” for the child by considering factors such as, but not limited to, the child’s safety, socio-emotional, stability, service and familial needs and preferences, plus the school’s climate, resources, academic, and safety as they relate to the student needs. </w:t>
      </w:r>
    </w:p>
    <w:p w14:paraId="727E3949" w14:textId="556BB8AB" w:rsidR="001A1637" w:rsidRPr="002F2B57" w:rsidRDefault="002F2B57">
      <w:pPr>
        <w:rPr>
          <w:rFonts w:ascii="Times New Roman" w:hAnsi="Times New Roman" w:cs="Times New Roman"/>
          <w:sz w:val="44"/>
          <w:szCs w:val="44"/>
        </w:rPr>
      </w:pPr>
      <w:r w:rsidRPr="002F2B57">
        <w:rPr>
          <w:rFonts w:ascii="Times New Roman" w:hAnsi="Times New Roman" w:cs="Times New Roman"/>
          <w:sz w:val="44"/>
          <w:szCs w:val="44"/>
        </w:rPr>
        <w:t xml:space="preserve">For more information, contact the Foster Care Coordinator at </w:t>
      </w:r>
      <w:r w:rsidRPr="002F2B57">
        <w:rPr>
          <w:rFonts w:ascii="Times New Roman" w:hAnsi="Times New Roman" w:cs="Times New Roman"/>
          <w:sz w:val="44"/>
          <w:szCs w:val="44"/>
        </w:rPr>
        <w:t>947-6273</w:t>
      </w:r>
      <w:r w:rsidRPr="002F2B57">
        <w:rPr>
          <w:rFonts w:ascii="Times New Roman" w:hAnsi="Times New Roman" w:cs="Times New Roman"/>
          <w:sz w:val="44"/>
          <w:szCs w:val="44"/>
        </w:rPr>
        <w:t>.</w:t>
      </w:r>
    </w:p>
    <w:sectPr w:rsidR="001A1637" w:rsidRPr="002F2B57" w:rsidSect="002F2B57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7"/>
    <w:rsid w:val="001A1637"/>
    <w:rsid w:val="002F2B57"/>
    <w:rsid w:val="00C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4A33"/>
  <w15:chartTrackingRefBased/>
  <w15:docId w15:val="{AC8655EE-BF92-452B-B5CD-8BF7BF3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Grimes</dc:creator>
  <cp:keywords/>
  <dc:description/>
  <cp:lastModifiedBy>Shannon Grimes</cp:lastModifiedBy>
  <cp:revision>2</cp:revision>
  <cp:lastPrinted>2020-02-02T01:23:00Z</cp:lastPrinted>
  <dcterms:created xsi:type="dcterms:W3CDTF">2020-02-02T01:32:00Z</dcterms:created>
  <dcterms:modified xsi:type="dcterms:W3CDTF">2020-02-02T01:32:00Z</dcterms:modified>
</cp:coreProperties>
</file>